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CD" w:rsidRPr="007437BB" w:rsidRDefault="00747B2A" w:rsidP="00C1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59.25pt">
            <v:imagedata r:id="rId5" o:title="Безымянный"/>
          </v:shape>
        </w:pict>
      </w:r>
    </w:p>
    <w:p w:rsidR="00C131CD" w:rsidRDefault="00C131CD" w:rsidP="00C131CD">
      <w:pPr>
        <w:shd w:val="clear" w:color="auto" w:fill="FFFFFF"/>
        <w:spacing w:after="0" w:line="240" w:lineRule="auto"/>
        <w:ind w:left="5812" w:hanging="581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bottomFromText="160" w:vertAnchor="text" w:tblpX="-854" w:tblpY="1"/>
        <w:tblOverlap w:val="never"/>
        <w:tblW w:w="10487" w:type="dxa"/>
        <w:tblCellSpacing w:w="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173"/>
        <w:gridCol w:w="2003"/>
        <w:gridCol w:w="3463"/>
      </w:tblGrid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Pr="007437BB" w:rsidRDefault="007437BB" w:rsidP="007437BB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федеральных и областных нормативных правовых актов и подготовка предложений по их совершенствованию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7437BB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общественности  к обсуждению проектов законов Липецкой области, затрагивающих права и свободы граждан, на официальных сайтах исполнительных органов государственной власти Липецкой области в сети «Интернет»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в местах, доступных для граждан, в сети «Интернет» информации в соответствии с Федеральным законом от 21.11.2011 №324-ФЗ «О бесплатной юридической помощи в Российской Федерации»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на официальном Интернет-сайте администрации Липецкой области, сайтах исполнительных органов государственной власти Липецкой области информационных материалов по антикоррупционному воспитанию населения Липецкой области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Управление по вопросам противодействия коррупции, контроля, проверки исполнения администрации Липецкой области, управление информатизации администрации Липецкой области, 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на сайтах, стендах исполнительных органов государственной власти Липецкой области, подведомственных им учреждений необходимой информации по вопросам компетенции, включающей нормативные правовые акты Российской Федерации и Липецкой области, а также их актуализация по каждому направлению деятельности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им учреждения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Оказание гражданам бесплатной юридической помощи в соответствии с Законом Липецкой области от 01.03.2013 №132-ОЗ «О бесплатной юридической помощи на территории Липецкой области»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им учреждения 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прием граждан по направлениям сферы деятельности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области, подведомственные учреждения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Личный прием граждан руководителями администрации области, структур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администрации области, исполнительных органов государственной власти, подведомственных учреждений согласно ежемесячным графикам личного приема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Исполнительные органы государственной власти Липецкой области,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подведомственные им учреждения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рабочих совещаний с подведомственными учреждениями по практике применения федеральных законов и иных нормативных правовых актов РФ (актуальные вопросы, судебный обзор), включая Федеральный закон от 05.04.2013 №44-ФЗ «О контрактной системе в сфере закупок товаров, работ, услуг для обеспечения государственных и муниципальных служащих», Федеральный закон от 18.07.2011 № 223-ФЗ «О закупках товаров, работ, услуг отдельными видами юридических лиц»; Федеральный закон от 25.12.2008 № 273-ФЗ «О противодействии коррупции»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мероприятий в муниципальных образованиях Липецкой области в целях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информационно – разъяснительной работы по проблемным вопросам в соответствующей сфере деятельности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образовательно-организационных мероприятий, направленных на повышение правовой грамотности населения в сфере здравоохранения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здравоохранения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государственной системы бесплатной юридической помощи по вопросам предоставления гражданам бесплатной юридической помощи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административных органов</w:t>
            </w:r>
          </w:p>
          <w:p w:rsidR="00C131CD" w:rsidRDefault="00C13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131CD" w:rsidTr="00C131CD">
        <w:trPr>
          <w:tblCellSpacing w:w="0" w:type="dxa"/>
        </w:trPr>
        <w:tc>
          <w:tcPr>
            <w:tcW w:w="10487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Правовое воспитание детей и молодежи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заседания Клуба выпускников организаций для детей-сирот и детей, оставшихся без попечения родителей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темы: «Экстремизм в России: понятие, виды, способы противодействия», «О мерах ответственности за коррупционные деяния»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 образовательные организации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на темы: «Права и обязанности несовершеннолетних в соответствии с действующим законодательством», «Правовые основы привлечения граждан к уголовной и административной ответственности»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 образовательные организации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в том числе индивидуального характера, связанных с проблемами наркомании, токсикомании, алкоголизма и преступности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 образовательные организации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Советов профилактики правонарушений профессиональных образовательных организаций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«круглых столов» на тему: «От безответственности до преступления один шаг»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мероприятий и практических занятий по повышению правовой культуры  студентов профессиональных образовательных организаций и образовательных организаций высшего образования, находящихся на территории Липецкой области, при прохождении практики в исполнительных органах государственной власти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Исполнительные органы государственной власти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(семинаров, лекций, бесед, дней правовых знаний),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изучению законодательства, правовому воспитанию обучающихся и профилактике правонарушений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Профессиональные 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вопросам безопасного поведения в глобальной сети Интернет,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киберпреступности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образования и науки Липецкой области;</w:t>
            </w:r>
          </w:p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Профессиональные 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организации, организации для детей-сирот и детей, оставшихся без попечения родителей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области, общеобразовательные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профессиональные образовательные организации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 день правовой помощи детям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области, управление административных органов Липецкой области, общеобразовательные организации, ОБУК «Липецкая областная юношеская библиотека»</w:t>
            </w:r>
          </w:p>
        </w:tc>
      </w:tr>
      <w:tr w:rsidR="00C131CD" w:rsidTr="00C131CD">
        <w:trPr>
          <w:trHeight w:val="921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семинаров «Актуальные вопросы российского законодательства»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универсальная научная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правовых занятий «В профессию со знаниями» для студентов по работе со справочно-правовыми системами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универсальная научная библиотека»</w:t>
            </w:r>
          </w:p>
        </w:tc>
      </w:tr>
      <w:tr w:rsidR="00C131CD" w:rsidTr="00C131CD">
        <w:trPr>
          <w:trHeight w:val="492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книжных выставок «Права человека - твои права»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книжной выставки «Права потребителя»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библиотека», ОБУК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«Липецкая областная специальная библиотека для слепых»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экспресс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по правам несовершеннолетних «Знай права смолоду»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rHeight w:val="653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урока-размышления «Жизнь без вредных привычек»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специальная библиотека для слепых»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интерактивной игровой программы-экскурса «Во славу Отечества»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специальная библиотека для слепых» 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книжной выставки  «Российский флаг – державы символ»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специальная библиотека для слепых» 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 часа информации «Мы вместе против террора»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ОБУК «Липецкая    областная специальная библиотека для слепых» 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встреч с инспектором по делам несовершеннолетних на тему: «Закон. Поступок, ответственность»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  <w:p w:rsidR="00C131CD" w:rsidRDefault="00C131CD">
            <w:pPr>
              <w:spacing w:line="240" w:lineRule="auto"/>
              <w:ind w:left="-114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встречи со специалистами справочно-правовых систем «Гарант порядка»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  <w:p w:rsidR="00C131CD" w:rsidRDefault="00C131CD">
            <w:pPr>
              <w:spacing w:line="240" w:lineRule="auto"/>
              <w:ind w:left="-114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 правового турнира «Будущее за тобой»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деловой игры «Право быть гражданином» для старшеклассников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«Консультант спешит на помощь»: встреча со специалистами справочно-правовых систем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игры «Гражданин России – это звучит гордо!»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ind w:left="-2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интеллектуальной викторины ко Дню Конституции РФ «Конституция РФ живет, работает, действует»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ind w:left="-2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книжных выставок «Правовое поле молодежи»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ind w:left="-21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обзора правовой литературы, экспресс-викторины «Права потребителя – молодежи»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бесед «Чистому городу – чистое слово»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ситуативной игры «Формула воспитания» по профилактике асоциального поведения в обществе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деловой игры для старшеклассников «Твои гражданские права»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нас защищают» со специалистами справочно-правовых систем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правового диалога «Молодежь. Закон. Общество» с участием инспектора по делам несовершеннолетних, психолога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встречи со специалистами справочно-правовых систем «В мире права и закона»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правового обзора «Конституция РФ– основной закон»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консультации по работе с правовыми системами</w:t>
            </w:r>
          </w:p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 по мере необходимости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юношеская библиотека»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 помощи несовершеннолетним гражданам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проведении мероприятий по профессиональной ориентации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областные государственные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службы занятости населения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конкурса среди старшеклассников «Подросток и закон»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ОБУК «Липецкая областная юношеская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(иных форм работы) по правовой тематике с несовершеннолетними, попавшими в трудную жизненную ситуацию</w:t>
            </w:r>
          </w:p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C131CD" w:rsidTr="00C131CD">
        <w:trPr>
          <w:tblCellSpacing w:w="0" w:type="dxa"/>
        </w:trPr>
        <w:tc>
          <w:tcPr>
            <w:tcW w:w="10487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Правовое воспитание иных категорий граждан</w:t>
            </w:r>
          </w:p>
        </w:tc>
      </w:tr>
      <w:tr w:rsidR="00C131CD" w:rsidTr="00C131CD">
        <w:trPr>
          <w:trHeight w:val="670"/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стола», посвященного всемирному дню охраны труда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C131CD" w:rsidRDefault="00C13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охраны труда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межведомственных комиссий по охране труда (в части рассмотрения вопросов соблюдения норм действующего законодательства об охране труда)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областной трехсторонней комиссии по регулированию социально – трудовых отношений в Липецкой области (в части рассмотрения вопросов соблюдения законодательства, регулирующего вопросы занятости населения, трудовых отношений и иных непосредственно связанных с ними отношений)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бюллетеня «Ресурс-48»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консультационных пунктов в рамках проведения ярмарок вакансий и учебных рабочих мест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занятости Липецкой области, подведомственные областные государственные учреждения службы занятости населения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 действующих консультационных пунктов для граждан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консультационных пунктов для граждан, проживающих в отдаленных населенных пунктах, посредством работы мобильных офисов государственной службы занятости населения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с работодателями (представителями кадровых служб) по вопросам соблюдения действующего законодательства в сфере занятости населения, квотирования рабочих мест для лиц, особо нуждающихся в социальной защите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 управлению труда и занятости Липецкой области областные государственные учреждения службы занятости населения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Выездные совещания с главами сельских поселений и заинтересованными службами городов и районов области по вопросам недропользования, водопользования, особо охраняемых природных территорий и экологической экспертизы, охраны окружающей среды на территории Липецкой области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right="343" w:firstLine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Управление экологии и природных ресурсов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ежегодного доклада «Состояние и охрана окружающей среды Липецкой области»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экологии и природных ресурсов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через средства массовой информации по правовых вопросах в сфере лесных отношений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лесного хозяйства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прямом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телерадиоэфире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передачах, связанных с хозяйственной, надзорной и противопожарной тематикой в лесах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лесного хозяйства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тематических лекции и бесед, направленных на законопослушное и безопасное поведение детей и их родителей, с приглашением представителей службы правоохранительных органов на темы : «Наркомания-знак беды», «Антитеррор: общие правила безопасности»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физической культуры и спорта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семинара, посвященного Всероссийской акции «СТОП/ВИЧ/СПИД»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физической культуры и спорта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бесед по правовой тематике в учреждениях социальной защиты населения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социальной защиты населения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Оказание правовой помощи для социальной адаптации лиц без определенного места жительства и лиц, отбывающих наказание в виде лишения свободы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жителей 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акции «Социальный поезд «Забота»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защиты населения Липецкой области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консультационных пунктов «Социально-правовая защита несовершеннолетних. Особенности адаптации детей-сирот и детей, оставшихся без попечения родителей, в семьях усыновителей, опекунов, приемных родителей. Льготы, предоставляемые многодетным и малообеспеченным семьям»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Липецкой области, управление социальной защиты населения Липецкой области, управление здравоохранения Липецкой области, комиссия по делам несовершеннолетних и защите их прав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(иных форм работы) по правовой тематике с получателями социальных услуг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учреждения управлению социальной защиты населения Липецкой области 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Липецкой области  о мерах социальной поддержки различных категорий граждан в СМИ, теле-радиопрограммах и социальных сетях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Липецкой области, подведомственные учреждения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Еженедельный выпуск страницы «Консультант» в областной газете «Липецкая газета».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Выпуск традиционных полос в «Липецкой газете» в четверг»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«Консультант», «Есть ответ!», «Правопорядок»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2 раза в месяц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Управление по делам печати, телерадиовещания и связи Липецкой области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 «ИД «Липецкая газета»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Бесплатные консультации юриста и нотариуса для граждан на базе общественной приемной областной газеты «Липецкая газета»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Управление по делам печати, телерадиовещания и связи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тематических выпусков телепередач «Побеседуем», «Открытая студия»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 раза в неделю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 «ТРК «Липецкое время»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Трансляция видеороликов, размещение стендов, плакатов в холлах амбулаторно-поликлинических отделений медицинских организаций на тему: «Антиобщественные проявления, профилактика алкоголизма,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ВИЧ-инфекции и профилактика туберкулеза», а также информации  о мерах по противодействию коррупции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Ежедневно в течение 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2019-2020 годов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Подведомственные управлению здравоохранения Липецкой области медицинские организации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27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Проведение встреч, бесед с жителями многоквартирных домов по вопросам, касающимся  </w:t>
            </w:r>
            <w:r>
              <w:rPr>
                <w:szCs w:val="28"/>
                <w:lang w:eastAsia="en-US"/>
              </w:rPr>
              <w:t>жилищно-коммунального хозяйства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135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42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Государственное областное автономное образовательное учреждение дополнительного профессионального образования «Липецкий областной учебно-курсовой комбинат» </w:t>
            </w:r>
            <w:r>
              <w:rPr>
                <w:color w:val="000000"/>
                <w:szCs w:val="28"/>
                <w:lang w:eastAsia="en-US"/>
              </w:rPr>
              <w:lastRenderedPageBreak/>
              <w:t>(далее- ГОАОУ ДПО «ЛОУКК»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семинаров в г. Липецке по вопросам жилищно-коммунального хозяйства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ГОАОУ ДПО «ЛОУКК»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Проведение семинаров по тематикам региональных и национальных проектов:</w:t>
            </w:r>
          </w:p>
          <w:p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«Чистая страна»;</w:t>
            </w:r>
          </w:p>
          <w:p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«Создание комплексной отрасли по обращению с ТКО»;</w:t>
            </w:r>
          </w:p>
          <w:p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«Питьевая вода»;</w:t>
            </w:r>
          </w:p>
          <w:p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«Формирование комфортной городской среды»;</w:t>
            </w:r>
          </w:p>
          <w:p w:rsidR="00C131CD" w:rsidRDefault="00C131CD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 «Умный город» и др.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13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 раз в квартал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a3"/>
              <w:spacing w:line="240" w:lineRule="auto"/>
              <w:ind w:firstLine="27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ГОАОУ ДПО «ЛОУКК»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членов многоквартирных домов, ТОС, ТСЖ по темам: «Государственная информационная система жилищно-коммунального хозяйства», «Энергосбережение в многоквартирных домах», «Благоустройство и озеленение», «Подготовка к отопительному сезону»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ГОАОУ ДПО «ЛОУКК»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4" w:space="0" w:color="auto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правовым вопросам в сфере лицензирования и декларирования розничной продажи алкогольной продукции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«Агентство содействия развитию торговой деятельности»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семинара «Повышение правовой грамотности населения по вопросам защиты прав потребителей»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«Агентство содействия развитию торговой деятельности»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pStyle w:val="ConsPlusNormal"/>
              <w:widowControl w:val="0"/>
              <w:tabs>
                <w:tab w:val="left" w:pos="0"/>
                <w:tab w:val="left" w:pos="851"/>
              </w:tabs>
              <w:spacing w:line="25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с саморегулируемыми организациями и некоммерческими объединениями по вопросам проведения контрольных мероприятий, предъявляемых обязательных требований и прав подконтрольных субъектов (проведение рабочих встреч, совещаний и др.)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юридическими лицами и индивидуальными предпринимателями, осуществляющими деятельность по перевозке пассажиров и багажа легковым такси, по вопросам проведения контрольно-надзорных функций в соответствии с действующим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обучению населения Липецкой области действиям в чрезвычайных ситуациях, вызванных террористическими угрозами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участием представителей управления Федеральной антимонопольной службы по Липецкой области для хозяйствующих субъектов, осуществляющих или планирующих осуществлять деятельность в сфере перевозок пассажиров и багажа легковым такси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«круглого стола» по вопросу организации парковочных мест для такси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1CD" w:rsidRDefault="00C13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информирования хозяйствующих субъектов по вопросам перевозки пассажиров и багажа легковым такси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1CD" w:rsidRDefault="00C131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совместных мероприятий с Общественной палатой Липецкой области по правовому просвещению населения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1CD" w:rsidRDefault="00C131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информационных рассылок, проведение совещаний  с перевозчиками Липецкой области об изменениях в законодательстве Российской Федерации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области,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 «Агентство автомобильного транспорта Липецкой области»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1CD" w:rsidRDefault="00C131CD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граждан (пассажиров) о необходимости наличия проездного документа (билета) в целях возмещения вреда в соответствии с   Федеральным законом от 14.06.2012 № 67-ФЗ  </w:t>
            </w:r>
            <w:hyperlink r:id="rId6" w:history="1">
              <w:r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</w:rPr>
                <w:br/>
              </w:r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дорог и транспорта Липецкой области,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 «Агентство автомобильного транспорта Липецкой области»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31CD" w:rsidRDefault="00C131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граждан по вопросам:</w:t>
            </w:r>
          </w:p>
          <w:p w:rsidR="00C131CD" w:rsidRDefault="00C131CD" w:rsidP="009730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компетенции и порядка деятельности учреждения, полномочий должностных лиц учреждения в сфере его деятельности;</w:t>
            </w:r>
          </w:p>
          <w:p w:rsidR="00C131CD" w:rsidRDefault="00C131CD" w:rsidP="009730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оснований, условий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порядка обжалования решений и действий учреждения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должностных лиц;</w:t>
            </w:r>
          </w:p>
          <w:p w:rsidR="00C131CD" w:rsidRDefault="00C131CD" w:rsidP="009730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порядка совершения гражданами юридически значимых действий и типичных юридических ошибках.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 с 16-00 до 17-30)</w:t>
            </w:r>
          </w:p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 «Дорожное агентство Липецкой области»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бесплатных юридических консультации совместно с Липецким региональным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Общероссийской общественной организации «Ассоциация юристов России»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 универсальная научная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 часа «Наша жизнь - наш выбор»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ind w:left="4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ГБУК «Липецкая областная универсальная научная библиотека»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незрячим  пользователям к  правовым системам «Консультант Плюс» и «Гарант»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ОБУК «Липецкая областная специальная библиотека для слепых» </w:t>
            </w:r>
          </w:p>
        </w:tc>
      </w:tr>
      <w:tr w:rsidR="00C131CD" w:rsidTr="00C131CD">
        <w:trPr>
          <w:tblCellSpacing w:w="0" w:type="dxa"/>
        </w:trPr>
        <w:tc>
          <w:tcPr>
            <w:tcW w:w="10487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. Правовое воспитание государственных гражданских служащих Липецкой области и муниципальных служащих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«круглых столов» по вопросам реализации Федерального закона «Об общих принципах организации местного самоуправления в Российской Федерации» 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Съезда муниципальных образований Липецкой области по вопросам совершенствования работы органов местного самоуправления, расширения межмуниципального и межрегионального сотрудничества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квартал каждого года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Повышение квалификации по правовым вопросам должностных лиц органов местного самоуправления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муниципальных служащих на базе Липецкого филиала РАНХ и ГС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Ежеквартально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Управление организационной работы и взаимодействия с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администрации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Издание брошюр , методических пособий и рекомендаций по реализации полномочий органов местного самоуправления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раза в год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организационной работы и взаимодействия с органами местного самоуправления администрации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рабочих совещаний, «круглых столов», семинаров для должностных лиц исполнительных органов государственной власти, органов местного самоуправления по вопросам повышения правовой грамотности в сфере земельных и имущественных отношений, обмен передовым опытом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  <w:tr w:rsidR="00C131CD" w:rsidTr="00C131CD">
        <w:trPr>
          <w:tblCellSpacing w:w="0" w:type="dxa"/>
        </w:trPr>
        <w:tc>
          <w:tcPr>
            <w:tcW w:w="8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1CD" w:rsidRDefault="00C131CD" w:rsidP="009730A8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информационных блоков, отдельных информационных программ в УМФЦ Липецкой области по вопросам предоставления государственных услуг по сфере деятельности</w:t>
            </w:r>
          </w:p>
        </w:tc>
        <w:tc>
          <w:tcPr>
            <w:tcW w:w="20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4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1CD" w:rsidRDefault="00C131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Управление имущественных и земельных отношений Липецкой области</w:t>
            </w:r>
          </w:p>
        </w:tc>
      </w:tr>
    </w:tbl>
    <w:p w:rsidR="00C131CD" w:rsidRDefault="00C131CD" w:rsidP="00C13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  <w:t> </w:t>
      </w:r>
    </w:p>
    <w:p w:rsidR="00C131CD" w:rsidRDefault="00C131CD" w:rsidP="00C131C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Исполнители мероприятий Плана (стоящие в перечне исполнителей первыми) 1 раз в полугодие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позднее 15 календарных дней с даты окончания отчетного периода направляют в управление административных органов Липецкой области отчет о выполнении мероприятий Плана для доклада главе администрации Липецкой области.</w:t>
      </w:r>
    </w:p>
    <w:p w:rsidR="00C131CD" w:rsidRDefault="00C131CD" w:rsidP="00C131CD">
      <w:pPr>
        <w:rPr>
          <w:rFonts w:ascii="Times New Roman" w:hAnsi="Times New Roman" w:cs="Times New Roman"/>
          <w:sz w:val="28"/>
          <w:szCs w:val="28"/>
        </w:rPr>
      </w:pPr>
    </w:p>
    <w:p w:rsidR="00C131CD" w:rsidRDefault="00C131CD" w:rsidP="00C131CD">
      <w:pPr>
        <w:rPr>
          <w:rFonts w:ascii="Times New Roman" w:hAnsi="Times New Roman" w:cs="Times New Roman"/>
          <w:sz w:val="28"/>
          <w:szCs w:val="28"/>
        </w:rPr>
      </w:pPr>
    </w:p>
    <w:p w:rsidR="00E04D18" w:rsidRDefault="00E04D18"/>
    <w:sectPr w:rsidR="00E0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FF"/>
    <w:multiLevelType w:val="hybridMultilevel"/>
    <w:tmpl w:val="E962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386"/>
    <w:multiLevelType w:val="hybridMultilevel"/>
    <w:tmpl w:val="D51E941C"/>
    <w:lvl w:ilvl="0" w:tplc="C23E4AB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64323"/>
    <w:multiLevelType w:val="hybridMultilevel"/>
    <w:tmpl w:val="8C9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0"/>
    <w:rsid w:val="000236E1"/>
    <w:rsid w:val="007437BB"/>
    <w:rsid w:val="00747B2A"/>
    <w:rsid w:val="00B46670"/>
    <w:rsid w:val="00C131CD"/>
    <w:rsid w:val="00E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E9303C-75E8-4361-A347-F01955C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1CD"/>
    <w:pPr>
      <w:spacing w:after="12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3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31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131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13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13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9315F29BF0D586871939785A6ED44E4EFEFBEBAC2CFE4963D5552D38EC68A394A42EE94E9BF2490DAD55CB5F42BDB11AF1BF4996E2629616s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3700</Words>
  <Characters>21093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Селютина Людмила Викторовна</cp:lastModifiedBy>
  <cp:revision>2</cp:revision>
  <dcterms:created xsi:type="dcterms:W3CDTF">2019-05-15T09:51:00Z</dcterms:created>
  <dcterms:modified xsi:type="dcterms:W3CDTF">2019-05-15T09:51:00Z</dcterms:modified>
</cp:coreProperties>
</file>